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90" w:lineRule="exact"/>
        <w:rPr>
          <w:rFonts w:ascii="Times New Roman" w:hAnsi="Times New Roman" w:eastAsia="黑体"/>
          <w:szCs w:val="44"/>
        </w:rPr>
      </w:pPr>
      <w:r>
        <w:rPr>
          <w:rFonts w:hint="eastAsia" w:ascii="Times New Roman" w:hAnsi="Times New Roman" w:eastAsia="黑体"/>
          <w:szCs w:val="44"/>
        </w:rPr>
        <w:t>关于组织申报</w:t>
      </w:r>
      <w:r>
        <w:rPr>
          <w:rFonts w:hint="eastAsia" w:ascii="Times New Roman" w:hAnsi="Times New Roman" w:eastAsia="黑体"/>
          <w:szCs w:val="44"/>
          <w:lang w:eastAsia="zh-CN"/>
        </w:rPr>
        <w:t>202</w:t>
      </w:r>
      <w:r>
        <w:rPr>
          <w:rFonts w:hint="eastAsia" w:ascii="Times New Roman" w:hAnsi="Times New Roman" w:eastAsia="黑体"/>
          <w:szCs w:val="44"/>
          <w:lang w:val="en-US" w:eastAsia="zh-CN"/>
        </w:rPr>
        <w:t>4</w:t>
      </w:r>
      <w:r>
        <w:rPr>
          <w:rFonts w:hint="eastAsia" w:ascii="Times New Roman" w:hAnsi="Times New Roman" w:eastAsia="黑体"/>
          <w:szCs w:val="44"/>
        </w:rPr>
        <w:t>年度省基础研究计划</w:t>
      </w:r>
    </w:p>
    <w:p>
      <w:pPr>
        <w:pStyle w:val="13"/>
        <w:spacing w:line="590" w:lineRule="exact"/>
        <w:outlineLvl w:val="0"/>
        <w:rPr>
          <w:rFonts w:ascii="Times New Roman" w:hAnsi="Times New Roman" w:eastAsia="黑体"/>
          <w:szCs w:val="44"/>
        </w:rPr>
      </w:pPr>
      <w:r>
        <w:rPr>
          <w:rFonts w:hint="eastAsia" w:ascii="Times New Roman" w:hAnsi="Times New Roman" w:eastAsia="黑体"/>
          <w:szCs w:val="44"/>
        </w:rPr>
        <w:t>（省自然科学基金）项目的通知</w:t>
      </w:r>
    </w:p>
    <w:p>
      <w:pPr>
        <w:spacing w:line="590" w:lineRule="exact"/>
        <w:ind w:firstLine="0"/>
        <w:jc w:val="center"/>
        <w:outlineLvl w:val="0"/>
        <w:rPr>
          <w:rFonts w:ascii="Times New Roman" w:hAnsi="Times New Roman" w:eastAsia="方正楷体_GBK"/>
        </w:rPr>
      </w:pPr>
    </w:p>
    <w:p>
      <w:pPr>
        <w:spacing w:line="590" w:lineRule="exact"/>
        <w:ind w:firstLine="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各有关</w:t>
      </w:r>
      <w:r>
        <w:rPr>
          <w:rFonts w:hint="eastAsia" w:ascii="Times New Roman" w:hAnsi="Times New Roman" w:eastAsia="仿宋"/>
          <w:color w:val="000000"/>
          <w:sz w:val="30"/>
          <w:szCs w:val="30"/>
          <w:lang w:eastAsia="zh-CN"/>
        </w:rPr>
        <w:t>学院</w:t>
      </w:r>
      <w:r>
        <w:rPr>
          <w:rFonts w:ascii="Times New Roman" w:hAnsi="Times New Roman" w:eastAsia="仿宋"/>
          <w:color w:val="000000"/>
          <w:sz w:val="30"/>
          <w:szCs w:val="30"/>
        </w:rPr>
        <w:t>：</w:t>
      </w:r>
    </w:p>
    <w:p>
      <w:pPr>
        <w:spacing w:line="590" w:lineRule="exact"/>
        <w:ind w:firstLine="592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sz w:val="30"/>
          <w:szCs w:val="30"/>
        </w:rPr>
        <w:t>年度省基础研究计划（自然科学基金）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申报通知已发布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,</w:t>
      </w:r>
      <w:r>
        <w:rPr>
          <w:rFonts w:ascii="Times New Roman" w:hAnsi="Times New Roman" w:eastAsia="仿宋"/>
          <w:sz w:val="30"/>
          <w:szCs w:val="30"/>
        </w:rPr>
        <w:t>现将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项目</w:t>
      </w:r>
      <w:r>
        <w:rPr>
          <w:rFonts w:ascii="Times New Roman" w:hAnsi="Times New Roman" w:eastAsia="仿宋"/>
          <w:color w:val="000000"/>
          <w:sz w:val="30"/>
          <w:szCs w:val="30"/>
        </w:rPr>
        <w:t>组织申报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的</w:t>
      </w:r>
      <w:r>
        <w:rPr>
          <w:rFonts w:ascii="Times New Roman" w:hAnsi="Times New Roman" w:eastAsia="仿宋"/>
          <w:color w:val="000000"/>
          <w:sz w:val="30"/>
          <w:szCs w:val="30"/>
        </w:rPr>
        <w:t>有关事项通知如下</w:t>
      </w:r>
      <w:r>
        <w:rPr>
          <w:rFonts w:hint="eastAsia" w:ascii="Times New Roman" w:hAnsi="Times New Roman" w:eastAsia="仿宋"/>
          <w:color w:val="000000"/>
          <w:sz w:val="30"/>
          <w:szCs w:val="30"/>
          <w:lang w:eastAsia="zh-CN"/>
        </w:rPr>
        <w:t>（详情</w:t>
      </w:r>
      <w:r>
        <w:rPr>
          <w:rFonts w:hint="eastAsia" w:ascii="Times New Roman" w:hAnsi="Times New Roman" w:eastAsia="仿宋"/>
          <w:b/>
          <w:bCs/>
          <w:color w:val="000000"/>
          <w:sz w:val="30"/>
          <w:szCs w:val="30"/>
          <w:lang w:eastAsia="zh-CN"/>
        </w:rPr>
        <w:t>见附件</w:t>
      </w:r>
      <w:r>
        <w:rPr>
          <w:rFonts w:hint="eastAsia" w:ascii="Times New Roman" w:hAnsi="Times New Roman" w:eastAsia="仿宋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"/>
          <w:color w:val="000000"/>
          <w:sz w:val="30"/>
          <w:szCs w:val="30"/>
          <w:lang w:eastAsia="zh-CN"/>
        </w:rPr>
        <w:t>）</w:t>
      </w:r>
      <w:r>
        <w:rPr>
          <w:rFonts w:ascii="Times New Roman" w:hAnsi="Times New Roman" w:eastAsia="仿宋"/>
          <w:color w:val="000000"/>
          <w:sz w:val="30"/>
          <w:szCs w:val="30"/>
        </w:rPr>
        <w:t>：</w:t>
      </w:r>
    </w:p>
    <w:p>
      <w:pPr>
        <w:pStyle w:val="5"/>
        <w:spacing w:line="590" w:lineRule="exact"/>
        <w:ind w:firstLine="615"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一</w:t>
      </w:r>
      <w:r>
        <w:rPr>
          <w:rFonts w:ascii="Times New Roman" w:hAnsi="Times New Roman" w:eastAsia="仿宋"/>
          <w:b/>
          <w:bCs/>
          <w:sz w:val="30"/>
          <w:szCs w:val="30"/>
        </w:rPr>
        <w:t>、组织方式</w:t>
      </w:r>
    </w:p>
    <w:p>
      <w:pPr>
        <w:pStyle w:val="5"/>
        <w:spacing w:line="590" w:lineRule="exact"/>
        <w:outlineLvl w:val="0"/>
        <w:rPr>
          <w:rFonts w:hint="eastAsia"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青年科技人才创新专题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1.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napToGrid/>
          <w:kern w:val="2"/>
          <w:sz w:val="30"/>
          <w:szCs w:val="30"/>
          <w:lang w:val="en-US" w:eastAsia="zh-CN" w:bidi="ar-SA"/>
        </w:rPr>
        <w:t>攀登项目。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实行长期稳定支持模式，以3年为一个实施周期，每项首次省资助经费不超过300万元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，学校限项申报4项。   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val="en-US" w:eastAsia="zh-CN"/>
        </w:rPr>
        <w:t>申报条件：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具有博士学位或高级专业技术职务（职称），承担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过省杰出青年基金项目、国家优秀青年科学基金项目或其他同等级别科研项目，且具有成为该领域学术带头人的发展潜力，年龄不超过45周岁（1979年1月1日（含）以后出生）。</w:t>
      </w:r>
    </w:p>
    <w:p>
      <w:pPr>
        <w:numPr>
          <w:ilvl w:val="0"/>
          <w:numId w:val="0"/>
        </w:numPr>
        <w:ind w:left="0" w:leftChars="0" w:firstLine="592" w:firstLineChars="200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sz w:val="30"/>
          <w:szCs w:val="30"/>
          <w:lang w:val="en-US" w:eastAsia="zh-CN" w:bidi="ar-SA"/>
        </w:rPr>
        <w:t>2.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杰出青年基金项目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每项省资助经费不超过180万元，实施期为3年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，学校限项申报16项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 xml:space="preserve">。 </w:t>
      </w:r>
    </w:p>
    <w:p>
      <w:pPr>
        <w:ind w:left="0" w:leftChars="0" w:firstLine="592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b/>
          <w:bCs/>
          <w:sz w:val="30"/>
          <w:szCs w:val="30"/>
          <w:lang w:val="en-US" w:eastAsia="zh-CN"/>
        </w:rPr>
        <w:t>申报条件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：具有博士学位或高级专业技术职务（职称）。男性年龄不超过40周岁（1984年1月1日（含）以后出生），女性年龄不超过43周岁（1981年1月1日（含）以后出生），优先支持38周岁以下申报人。主持过省级或省级以上科技计划项目，具体指：科技部、国家自然科学基金委以及省科技厅所有科技计划项目；已获国家杰出青年科学基金项目、国家优秀青年科学基金项目、省杰出青年科学基金项目资助的不得申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92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sz w:val="30"/>
          <w:szCs w:val="30"/>
          <w:lang w:val="en-US" w:eastAsia="zh-CN" w:bidi="ar-SA"/>
        </w:rPr>
        <w:t>3.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优秀青年基金项目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每项省资助经费不超过50万元，实施期为3年</w:t>
      </w:r>
      <w:r>
        <w:rPr>
          <w:rFonts w:hint="eastAsia" w:eastAsia="仿宋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"/>
          <w:sz w:val="30"/>
          <w:szCs w:val="30"/>
        </w:rPr>
        <w:t>学校限额申报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"/>
          <w:sz w:val="30"/>
          <w:szCs w:val="30"/>
        </w:rPr>
        <w:t>项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申报条件</w:t>
      </w:r>
      <w:r>
        <w:rPr>
          <w:rFonts w:ascii="Times New Roman" w:hAnsi="Times New Roman" w:eastAsia="方正仿宋_GBK" w:cs="方正仿宋_GBK"/>
          <w:snapToGrid w:val="0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 xml:space="preserve">具有博士学位或高级专业技术职务（职称）。男性年龄不超过38周岁（1986年1月1日（含）以后出生），女性年龄不超过41周岁（1983年1月1日（含）以后出生），优先支持35周岁以下申报人。已有一定研究基础，主持过国家青年科学基金项目或省青年基金项目，且已顺利完成结题；已获国家杰出青年科学基金项目、国家优秀青年科学基金项目、省杰出青年基金项目、省优秀青年基金项目资助的不得申报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592" w:firstLineChars="200"/>
        <w:jc w:val="left"/>
        <w:rPr>
          <w:rFonts w:hint="default" w:ascii="Times New Roman" w:hAnsi="Times New Roman" w:eastAsia="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sz w:val="30"/>
          <w:szCs w:val="30"/>
          <w:lang w:val="en-US" w:eastAsia="zh-CN" w:bidi="ar-SA"/>
        </w:rPr>
        <w:t>4.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青年基金项目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每项省资助经费不超过20万元，实施期为</w:t>
      </w:r>
      <w:r>
        <w:rPr>
          <w:rFonts w:hint="eastAsia" w:eastAsia="仿宋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  <w:t>申报条件</w:t>
      </w:r>
      <w:r>
        <w:rPr>
          <w:rFonts w:hint="eastAsia" w:ascii="Times New Roman" w:hAnsi="Times New Roman" w:eastAsia="仿宋" w:cs="仿宋"/>
          <w:snapToGrid w:val="0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  <w:t>具有博士学位或高级专业技术职务（职称）。男性年龄不超过35周岁（1989年1月1日（含）以后出生），女性年龄不超过38周岁（1986年1月1日（含）以后出生）。未主持过省级及以上科技计划项目。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left="0" w:leftChars="0" w:firstLine="624"/>
        <w:jc w:val="both"/>
        <w:textAlignment w:val="auto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</w:rPr>
        <w:t>面上项目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592" w:firstLineChars="200"/>
        <w:jc w:val="left"/>
        <w:rPr>
          <w:rFonts w:hint="default" w:ascii="Times New Roman" w:hAnsi="Times New Roman" w:eastAsia="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 xml:space="preserve">每项省资助经费不超过15万元，实施期为3年。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  <w:t>申报条件</w:t>
      </w:r>
      <w:r>
        <w:rPr>
          <w:rFonts w:hint="default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  <w:t>：原则上具有博士学位或高级专业技术职务（职称），以及承担基础研究课题或其他从事基础研究的经历。</w:t>
      </w:r>
      <w:r>
        <w:rPr>
          <w:rFonts w:hint="eastAsia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  <w:t>各学院申报限额（</w:t>
      </w:r>
      <w:r>
        <w:rPr>
          <w:rFonts w:hint="eastAsia" w:ascii="Times New Roman" w:hAnsi="Times New Roman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  <w:t>见附件2</w:t>
      </w:r>
      <w:r>
        <w:rPr>
          <w:rFonts w:hint="eastAsia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  <w:t>）。</w:t>
      </w:r>
    </w:p>
    <w:p>
      <w:pPr>
        <w:spacing w:line="590" w:lineRule="exact"/>
        <w:ind w:firstLine="581" w:firstLineChars="196"/>
        <w:outlineLvl w:val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二</w:t>
      </w:r>
      <w:r>
        <w:rPr>
          <w:rFonts w:ascii="Times New Roman" w:hAnsi="Times New Roman" w:eastAsia="仿宋"/>
          <w:b/>
          <w:bCs/>
          <w:sz w:val="30"/>
          <w:szCs w:val="30"/>
        </w:rPr>
        <w:t>、申报要求</w:t>
      </w:r>
    </w:p>
    <w:p>
      <w:pPr>
        <w:pStyle w:val="5"/>
        <w:spacing w:line="590" w:lineRule="exact"/>
        <w:ind w:firstLine="59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</w:t>
      </w:r>
      <w:r>
        <w:rPr>
          <w:rFonts w:hint="eastAsia" w:eastAsia="仿宋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"/>
          <w:sz w:val="30"/>
          <w:szCs w:val="30"/>
        </w:rPr>
        <w:t>各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申报人员需报备</w:t>
      </w:r>
      <w:r>
        <w:rPr>
          <w:rFonts w:hint="eastAsia" w:ascii="Times New Roman" w:hAnsi="Times New Roman" w:eastAsia="仿宋"/>
          <w:sz w:val="30"/>
          <w:szCs w:val="30"/>
        </w:rPr>
        <w:t>学院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，学院</w:t>
      </w:r>
      <w:r>
        <w:rPr>
          <w:rFonts w:hint="eastAsia" w:ascii="Times New Roman" w:hAnsi="Times New Roman" w:eastAsia="仿宋"/>
          <w:sz w:val="30"/>
          <w:szCs w:val="30"/>
        </w:rPr>
        <w:t>须对</w:t>
      </w:r>
      <w:r>
        <w:rPr>
          <w:rFonts w:hint="eastAsia" w:eastAsia="仿宋"/>
          <w:sz w:val="30"/>
          <w:szCs w:val="30"/>
          <w:lang w:eastAsia="zh-CN"/>
        </w:rPr>
        <w:t>学院申报的各类项目进行把关，</w:t>
      </w:r>
      <w:r>
        <w:rPr>
          <w:rFonts w:hint="eastAsia" w:ascii="Times New Roman" w:hAnsi="Times New Roman" w:eastAsia="仿宋"/>
          <w:sz w:val="30"/>
          <w:szCs w:val="30"/>
        </w:rPr>
        <w:t>特别是项目申报人的年龄、职称、学位和承担项目情况等</w:t>
      </w:r>
      <w:r>
        <w:rPr>
          <w:rFonts w:ascii="Times New Roman" w:hAnsi="Times New Roman" w:eastAsia="仿宋"/>
          <w:sz w:val="30"/>
          <w:szCs w:val="30"/>
        </w:rPr>
        <w:t>要认真</w:t>
      </w:r>
      <w:r>
        <w:rPr>
          <w:rFonts w:hint="eastAsia" w:ascii="Times New Roman" w:hAnsi="Times New Roman" w:eastAsia="仿宋"/>
          <w:sz w:val="30"/>
          <w:szCs w:val="30"/>
        </w:rPr>
        <w:t>审查</w:t>
      </w:r>
      <w:r>
        <w:rPr>
          <w:rFonts w:ascii="Times New Roman" w:hAnsi="Times New Roman" w:eastAsia="仿宋"/>
          <w:sz w:val="30"/>
          <w:szCs w:val="30"/>
        </w:rPr>
        <w:t>，严格把关</w:t>
      </w:r>
      <w:r>
        <w:rPr>
          <w:rFonts w:hint="eastAsia" w:eastAsia="仿宋"/>
          <w:sz w:val="30"/>
          <w:szCs w:val="30"/>
          <w:lang w:eastAsia="zh-CN"/>
        </w:rPr>
        <w:t>，</w:t>
      </w:r>
      <w:r>
        <w:rPr>
          <w:rFonts w:hint="eastAsia" w:eastAsia="仿宋"/>
          <w:b/>
          <w:bCs/>
          <w:sz w:val="30"/>
          <w:szCs w:val="30"/>
          <w:lang w:eastAsia="zh-CN"/>
        </w:rPr>
        <w:t>并最终反馈学院申报清单</w:t>
      </w: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b/>
          <w:bCs/>
          <w:sz w:val="30"/>
          <w:szCs w:val="30"/>
          <w:lang w:eastAsia="zh-CN"/>
        </w:rPr>
        <w:t>见附件</w:t>
      </w:r>
      <w:r>
        <w:rPr>
          <w:rFonts w:hint="eastAsia" w:eastAsia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eastAsia="仿宋"/>
          <w:sz w:val="30"/>
          <w:szCs w:val="30"/>
          <w:lang w:eastAsia="zh-CN"/>
        </w:rPr>
        <w:t>），</w:t>
      </w:r>
      <w:r>
        <w:rPr>
          <w:rFonts w:hint="eastAsia" w:eastAsia="仿宋"/>
          <w:b/>
          <w:bCs/>
          <w:sz w:val="30"/>
          <w:szCs w:val="30"/>
          <w:lang w:eastAsia="zh-CN"/>
        </w:rPr>
        <w:t>学校以学院上报清单进行审核提交，个人提交不接收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pStyle w:val="5"/>
        <w:spacing w:line="590" w:lineRule="exact"/>
        <w:ind w:firstLine="59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</w:t>
      </w:r>
      <w:r>
        <w:rPr>
          <w:rFonts w:hint="eastAsia" w:eastAsia="仿宋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"/>
          <w:sz w:val="30"/>
          <w:szCs w:val="30"/>
        </w:rPr>
        <w:t>申报人必须是校内的正式在职人员，须从其实际工作、并有固定劳资关系的所在工作单位申报，不得通过兼职单位或挂靠单位申报。</w:t>
      </w:r>
    </w:p>
    <w:p>
      <w:pPr>
        <w:widowControl/>
        <w:spacing w:line="590" w:lineRule="exact"/>
        <w:ind w:firstLine="581" w:firstLineChars="196"/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/>
          <w:snapToGrid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  <w:t>全面推行无纸化申报，项目申报材料在省科技计划管理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信息平台（https://kjjh.kxjst.jiangsu.gov.cn/）提交，申报阶段不提供纸质版申报材料。项目申报单位在提交项目申报材料前，应当就申报材料全部内容征得参与者和合作单位同意</w:t>
      </w:r>
      <w:r>
        <w:rPr>
          <w:rFonts w:hint="eastAsia" w:eastAsia="仿宋"/>
          <w:snapToGrid/>
          <w:kern w:val="2"/>
          <w:sz w:val="30"/>
          <w:szCs w:val="30"/>
          <w:lang w:val="en-US" w:eastAsia="zh-CN"/>
        </w:rPr>
        <w:t>，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并将合作协议作为附件上传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。</w:t>
      </w:r>
    </w:p>
    <w:p>
      <w:pPr>
        <w:widowControl/>
        <w:spacing w:line="590" w:lineRule="exact"/>
        <w:ind w:firstLine="581" w:firstLineChars="196"/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申报人员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登陆系统</w:t>
      </w:r>
      <w:r>
        <w:rPr>
          <w:rFonts w:hint="eastAsia" w:ascii="仿宋" w:hAnsi="仿宋" w:eastAsia="仿宋"/>
          <w:sz w:val="30"/>
          <w:szCs w:val="30"/>
          <w:lang w:eastAsia="zh-CN"/>
        </w:rPr>
        <w:t>下载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项目申报单位科研诚信承诺书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和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项目负责人科研诚信承诺书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，提前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加盖单位公章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和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项目负责人签字后，将扫描件以附件形式上传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其他附件材料应传尽传。</w:t>
      </w:r>
    </w:p>
    <w:p>
      <w:pPr>
        <w:widowControl/>
        <w:numPr>
          <w:ilvl w:val="0"/>
          <w:numId w:val="0"/>
        </w:numPr>
        <w:spacing w:line="590" w:lineRule="exact"/>
        <w:ind w:left="0" w:leftChars="0" w:firstLine="592" w:firstLineChars="200"/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0"/>
          <w:szCs w:val="30"/>
          <w:lang w:val="en-US" w:eastAsia="zh-CN" w:bidi="ar-SA"/>
        </w:rPr>
        <w:t>4.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本年度确定立项的项目，由项目主管部门通知项目承担单位提交纸质申报材料（一式一份），纸质申报材料通过省科技计划管理信息平台“打印项目申报材料”打印，按封面、单位信息表、项目信息表、项目申报书、相关附件顺序装订成册（纸质封面，平装订），纸质材料和网上提交的内容须完全一致</w:t>
      </w:r>
      <w:r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590" w:lineRule="exact"/>
        <w:ind w:left="0" w:leftChars="0" w:firstLine="592" w:firstLineChars="200"/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eastAsia="仿宋" w:cs="Times New Roman"/>
          <w:b w:val="0"/>
          <w:bCs w:val="0"/>
          <w:snapToGrid/>
          <w:kern w:val="2"/>
          <w:sz w:val="30"/>
          <w:szCs w:val="30"/>
          <w:lang w:val="en-US" w:eastAsia="zh-CN" w:bidi="ar-SA"/>
        </w:rPr>
        <w:t>5.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有在研省科技计划项目</w:t>
      </w:r>
      <w:r>
        <w:rPr>
          <w:rFonts w:hint="eastAsia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（含所有省科技厅项目）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的负责人，不</w:t>
      </w:r>
    </w:p>
    <w:p>
      <w:pPr>
        <w:widowControl/>
        <w:numPr>
          <w:numId w:val="0"/>
        </w:numPr>
        <w:spacing w:line="590" w:lineRule="exact"/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得牵头申报本计划项目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（定向组织项目除外）。同一年度只能申报一项省科技计划项目。</w:t>
      </w:r>
    </w:p>
    <w:p>
      <w:pPr>
        <w:pStyle w:val="5"/>
        <w:spacing w:line="590" w:lineRule="exact"/>
        <w:ind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三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、</w:t>
      </w:r>
      <w:r>
        <w:rPr>
          <w:rFonts w:ascii="Times New Roman" w:hAnsi="Times New Roman" w:eastAsia="仿宋"/>
          <w:b/>
          <w:bCs/>
          <w:sz w:val="30"/>
          <w:szCs w:val="30"/>
        </w:rPr>
        <w:t>时间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安排</w:t>
      </w:r>
    </w:p>
    <w:p>
      <w:pPr>
        <w:pStyle w:val="5"/>
        <w:spacing w:line="590" w:lineRule="exact"/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3月11日</w:t>
      </w:r>
      <w:r>
        <w:rPr>
          <w:rFonts w:hint="eastAsia" w:eastAsia="仿宋"/>
          <w:sz w:val="30"/>
          <w:szCs w:val="30"/>
          <w:lang w:val="en-US" w:eastAsia="zh-CN"/>
        </w:rPr>
        <w:t>起</w:t>
      </w:r>
      <w:r>
        <w:rPr>
          <w:rFonts w:hint="eastAsia" w:ascii="Times New Roman" w:hAnsi="Times New Roman" w:eastAsia="仿宋"/>
          <w:sz w:val="30"/>
          <w:szCs w:val="30"/>
        </w:rPr>
        <w:t>，首次申报省</w:t>
      </w:r>
      <w:r>
        <w:rPr>
          <w:rFonts w:hint="eastAsia" w:eastAsia="仿宋"/>
          <w:sz w:val="30"/>
          <w:szCs w:val="30"/>
          <w:lang w:eastAsia="zh-CN"/>
        </w:rPr>
        <w:t>科技计划项目</w:t>
      </w:r>
      <w:r>
        <w:rPr>
          <w:rFonts w:hint="eastAsia" w:ascii="Times New Roman" w:hAnsi="Times New Roman" w:eastAsia="仿宋"/>
          <w:sz w:val="30"/>
          <w:szCs w:val="30"/>
        </w:rPr>
        <w:t>的老师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进申报系统</w:t>
      </w:r>
      <w:r>
        <w:rPr>
          <w:rFonts w:hint="eastAsia" w:ascii="Times New Roman" w:hAnsi="Times New Roman" w:eastAsia="仿宋"/>
          <w:sz w:val="30"/>
          <w:szCs w:val="30"/>
        </w:rPr>
        <w:t>注册</w:t>
      </w:r>
      <w:r>
        <w:rPr>
          <w:rFonts w:hint="eastAsia" w:eastAsia="仿宋"/>
          <w:sz w:val="30"/>
          <w:szCs w:val="30"/>
          <w:lang w:eastAsia="zh-CN"/>
        </w:rPr>
        <w:t>账户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"/>
          <w:sz w:val="30"/>
          <w:szCs w:val="30"/>
        </w:rPr>
        <w:t>学校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每日会审核当天</w:t>
      </w:r>
      <w:r>
        <w:rPr>
          <w:rFonts w:hint="eastAsia" w:ascii="Times New Roman" w:hAnsi="Times New Roman" w:eastAsia="仿宋"/>
          <w:sz w:val="30"/>
          <w:szCs w:val="30"/>
        </w:rPr>
        <w:t>系统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注册</w:t>
      </w:r>
      <w:r>
        <w:rPr>
          <w:rFonts w:hint="eastAsia" w:ascii="Times New Roman" w:hAnsi="Times New Roman" w:eastAsia="仿宋"/>
          <w:sz w:val="30"/>
          <w:szCs w:val="30"/>
        </w:rPr>
        <w:t>用户</w:t>
      </w:r>
      <w:r>
        <w:rPr>
          <w:rFonts w:hint="eastAsia" w:eastAsia="仿宋"/>
          <w:sz w:val="30"/>
          <w:szCs w:val="30"/>
          <w:lang w:eastAsia="zh-CN"/>
        </w:rPr>
        <w:t>，请时刻关注系统账户状态</w:t>
      </w:r>
      <w:r>
        <w:rPr>
          <w:rFonts w:hint="eastAsia" w:ascii="Times New Roman" w:hAnsi="Times New Roman" w:eastAsia="仿宋"/>
          <w:sz w:val="30"/>
          <w:szCs w:val="30"/>
        </w:rPr>
        <w:t>。已经拥有账号的老师请继续使用原账号进行申报。</w:t>
      </w:r>
    </w:p>
    <w:p>
      <w:pPr>
        <w:pStyle w:val="5"/>
        <w:spacing w:line="590" w:lineRule="exact"/>
        <w:ind w:firstLineChars="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3月16日前</w:t>
      </w:r>
      <w:r>
        <w:rPr>
          <w:rFonts w:hint="eastAsia" w:ascii="Times New Roman" w:hAnsi="Times New Roman" w:eastAsia="仿宋"/>
          <w:sz w:val="30"/>
          <w:szCs w:val="30"/>
        </w:rPr>
        <w:t>，</w:t>
      </w:r>
      <w:r>
        <w:rPr>
          <w:rFonts w:ascii="Times New Roman" w:hAnsi="Times New Roman" w:eastAsia="仿宋"/>
          <w:sz w:val="30"/>
          <w:szCs w:val="30"/>
        </w:rPr>
        <w:t>请</w:t>
      </w:r>
      <w:r>
        <w:rPr>
          <w:rFonts w:hint="eastAsia" w:ascii="Times New Roman" w:hAnsi="Times New Roman" w:eastAsia="仿宋"/>
          <w:sz w:val="30"/>
          <w:szCs w:val="30"/>
        </w:rPr>
        <w:t>各学院</w:t>
      </w:r>
      <w:r>
        <w:rPr>
          <w:rFonts w:ascii="Times New Roman" w:hAnsi="Times New Roman" w:eastAsia="仿宋"/>
          <w:sz w:val="30"/>
          <w:szCs w:val="30"/>
        </w:rPr>
        <w:t>将申请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攀登、省杰青、省优青</w:t>
      </w:r>
      <w:r>
        <w:rPr>
          <w:rFonts w:ascii="Times New Roman" w:hAnsi="Times New Roman" w:eastAsia="仿宋"/>
          <w:sz w:val="30"/>
          <w:szCs w:val="30"/>
        </w:rPr>
        <w:t>人员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清单（</w:t>
      </w: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见附件</w:t>
      </w:r>
      <w:r>
        <w:rPr>
          <w:rFonts w:hint="eastAsia" w:eastAsia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）报送科研院，申请人提前准备答辩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PPT（10分钟内）和个人简历材料（2页内），具体答辩时间和要求，后续进一步通知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ascii="Times New Roman" w:hAnsi="Times New Roman"/>
          <w:color w:val="000000"/>
          <w:sz w:val="27"/>
          <w:szCs w:val="27"/>
        </w:rPr>
        <w:br w:type="textWrapping"/>
      </w:r>
      <w:r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Fonts w:hint="eastAsia" w:ascii="Times New Roman" w:hAnsi="Times New Roman"/>
          <w:color w:val="000000"/>
          <w:sz w:val="27"/>
          <w:szCs w:val="27"/>
        </w:rPr>
        <w:t xml:space="preserve">   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"/>
          <w:sz w:val="30"/>
          <w:szCs w:val="30"/>
        </w:rPr>
        <w:t>日前，</w:t>
      </w:r>
      <w:r>
        <w:rPr>
          <w:rFonts w:hint="eastAsia" w:eastAsia="仿宋"/>
          <w:sz w:val="30"/>
          <w:szCs w:val="30"/>
          <w:lang w:eastAsia="zh-CN"/>
        </w:rPr>
        <w:t>请学院反馈面上清单，</w:t>
      </w:r>
      <w:r>
        <w:rPr>
          <w:rFonts w:hint="eastAsia" w:ascii="Times New Roman" w:hAnsi="Times New Roman" w:eastAsia="仿宋"/>
          <w:sz w:val="30"/>
          <w:szCs w:val="30"/>
        </w:rPr>
        <w:t>所有申报人</w:t>
      </w:r>
      <w:r>
        <w:rPr>
          <w:rFonts w:hint="eastAsia" w:eastAsia="仿宋"/>
          <w:sz w:val="30"/>
          <w:szCs w:val="30"/>
          <w:lang w:eastAsia="zh-CN"/>
        </w:rPr>
        <w:t>须</w:t>
      </w:r>
      <w:r>
        <w:rPr>
          <w:rFonts w:hint="eastAsia" w:ascii="Times New Roman" w:hAnsi="Times New Roman" w:eastAsia="仿宋"/>
          <w:sz w:val="30"/>
          <w:szCs w:val="30"/>
        </w:rPr>
        <w:t>完成材料网上申报</w:t>
      </w:r>
      <w:r>
        <w:rPr>
          <w:rFonts w:hint="eastAsia" w:eastAsia="仿宋"/>
          <w:sz w:val="30"/>
          <w:szCs w:val="30"/>
          <w:lang w:eastAsia="zh-CN"/>
        </w:rPr>
        <w:t>并</w:t>
      </w:r>
      <w:r>
        <w:rPr>
          <w:rFonts w:hint="eastAsia" w:ascii="Times New Roman" w:hAnsi="Times New Roman" w:eastAsia="仿宋"/>
          <w:sz w:val="30"/>
          <w:szCs w:val="30"/>
        </w:rPr>
        <w:t>正式提交；学校将于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"/>
          <w:sz w:val="30"/>
          <w:szCs w:val="30"/>
        </w:rPr>
        <w:t>日内完成网上材料审核，请项目申报人员务必持续关注系统审核进度并保持通讯畅通。</w:t>
      </w:r>
    </w:p>
    <w:p>
      <w:pPr>
        <w:pStyle w:val="5"/>
        <w:spacing w:line="590" w:lineRule="exact"/>
        <w:ind w:firstLine="0" w:firstLineChars="0"/>
        <w:rPr>
          <w:rFonts w:ascii="Times New Roman" w:hAnsi="Times New Roman" w:eastAsia="仿宋"/>
          <w:sz w:val="30"/>
          <w:szCs w:val="30"/>
        </w:rPr>
      </w:pPr>
    </w:p>
    <w:p>
      <w:pPr>
        <w:pStyle w:val="5"/>
        <w:spacing w:line="590" w:lineRule="exact"/>
        <w:ind w:firstLine="59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联系人：科研院基础研究办公室  李臣亮  韩薇</w:t>
      </w:r>
    </w:p>
    <w:p>
      <w:pPr>
        <w:pStyle w:val="5"/>
        <w:spacing w:line="590" w:lineRule="exact"/>
        <w:ind w:firstLine="59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电 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话：025-84892758</w:t>
      </w:r>
    </w:p>
    <w:p>
      <w:pPr>
        <w:spacing w:line="590" w:lineRule="exact"/>
        <w:ind w:left="2070" w:leftChars="196" w:hanging="1451" w:hangingChars="490"/>
        <w:rPr>
          <w:rFonts w:ascii="Times New Roman" w:hAnsi="Times New Roman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left="1456" w:leftChars="180" w:hanging="888" w:hangingChars="300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附件</w:t>
      </w:r>
      <w:r>
        <w:rPr>
          <w:rFonts w:ascii="Times New Roman" w:hAnsi="Times New Roman" w:eastAsia="仿宋"/>
          <w:sz w:val="30"/>
          <w:szCs w:val="30"/>
        </w:rPr>
        <w:t>：</w:t>
      </w:r>
      <w:r>
        <w:rPr>
          <w:rFonts w:hint="eastAsia" w:ascii="Times New Roman" w:hAnsi="Times New Roman" w:eastAsia="仿宋"/>
          <w:sz w:val="30"/>
          <w:szCs w:val="30"/>
        </w:rPr>
        <w:t>1.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关于印发《2024年度省基础研究专项资金（自然科学基金）项目指南》及组织申报项目的通知</w:t>
      </w:r>
    </w:p>
    <w:p>
      <w:pPr>
        <w:ind w:firstLine="1480" w:firstLineChars="5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"/>
          <w:sz w:val="30"/>
          <w:szCs w:val="30"/>
        </w:rPr>
        <w:t xml:space="preserve">.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sz w:val="30"/>
          <w:szCs w:val="30"/>
        </w:rPr>
        <w:t>年各学院面上项目限报名额</w:t>
      </w:r>
    </w:p>
    <w:p>
      <w:pPr>
        <w:ind w:left="2061" w:leftChars="465" w:hanging="592" w:hangingChars="200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.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2024年江苏省自然科学基金学院申报清单</w:t>
      </w:r>
    </w:p>
    <w:p>
      <w:pPr>
        <w:ind w:left="2061" w:leftChars="465" w:hanging="592" w:hanging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4.  </w:t>
      </w:r>
      <w:r>
        <w:rPr>
          <w:rFonts w:hint="eastAsia" w:ascii="Times New Roman" w:hAnsi="Times New Roman" w:eastAsia="仿宋"/>
          <w:sz w:val="30"/>
          <w:szCs w:val="30"/>
        </w:rPr>
        <w:t>2024年江苏省攀登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"/>
          <w:sz w:val="30"/>
          <w:szCs w:val="30"/>
        </w:rPr>
        <w:t>杰青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"/>
          <w:sz w:val="30"/>
          <w:szCs w:val="30"/>
        </w:rPr>
        <w:t>优青项目申报清单</w:t>
      </w:r>
    </w:p>
    <w:p>
      <w:pPr>
        <w:numPr>
          <w:ilvl w:val="0"/>
          <w:numId w:val="0"/>
        </w:numPr>
        <w:ind w:firstLine="1480" w:firstLineChars="500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eastAsia="仿宋" w:cs="Times New Roman"/>
          <w:snapToGrid w:val="0"/>
          <w:sz w:val="30"/>
          <w:szCs w:val="30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snapToGrid w:val="0"/>
          <w:sz w:val="30"/>
          <w:szCs w:val="30"/>
          <w:lang w:val="en-US" w:eastAsia="zh-CN" w:bidi="ar-SA"/>
        </w:rPr>
        <w:t>.</w:t>
      </w:r>
      <w:r>
        <w:rPr>
          <w:rFonts w:hint="eastAsia" w:eastAsia="仿宋" w:cs="Times New Roman"/>
          <w:snapToGrid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攀登项目申请书模板</w:t>
      </w:r>
    </w:p>
    <w:p>
      <w:pPr>
        <w:ind w:firstLine="1480" w:firstLineChars="500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. 省杰出青年基金项目申请书模板</w:t>
      </w:r>
    </w:p>
    <w:p>
      <w:pPr>
        <w:ind w:firstLine="1480" w:firstLineChars="500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. 省优秀青年基金项目申请书模板</w:t>
      </w:r>
    </w:p>
    <w:p>
      <w:pPr>
        <w:ind w:firstLine="1480" w:firstLineChars="500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. 面上项目申请书模板</w:t>
      </w:r>
    </w:p>
    <w:p>
      <w:pPr>
        <w:ind w:firstLine="1480" w:firstLineChars="500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. 青年基金项目申请书模板</w:t>
      </w:r>
    </w:p>
    <w:p>
      <w:pPr>
        <w:ind w:firstLine="1480" w:firstLineChars="500"/>
        <w:rPr>
          <w:rFonts w:ascii="Times New Roman" w:hAnsi="Times New Roman"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.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202</w:t>
      </w:r>
      <w:r>
        <w:rPr>
          <w:rFonts w:hint="eastAsia" w:eastAsia="仿宋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sz w:val="30"/>
          <w:szCs w:val="30"/>
        </w:rPr>
        <w:t>年江苏省自然科学基金申报代码</w:t>
      </w:r>
    </w:p>
    <w:sectPr>
      <w:footerReference r:id="rId6" w:type="default"/>
      <w:headerReference r:id="rId5" w:type="even"/>
      <w:footerReference r:id="rId7" w:type="even"/>
      <w:pgSz w:w="11906" w:h="16838"/>
      <w:pgMar w:top="1814" w:right="1531" w:bottom="1985" w:left="1531" w:header="720" w:footer="1474" w:gutter="0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20" w:leftChars="100" w:right="320" w:rightChars="100"/>
      <w:jc w:val="right"/>
    </w:pPr>
    <w:r>
      <w:rPr>
        <w:rFonts w:hint="eastAsia"/>
      </w:rPr>
      <w:t xml:space="preserve">—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20" w:leftChars="100" w:right="320" w:rightChars="100"/>
      <w:jc w:val="both"/>
    </w:pPr>
    <w:r>
      <w:rPr>
        <w:rFonts w:hint="eastAsia"/>
      </w:rPr>
      <w:t xml:space="preserve">—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  <w:r>
      <w:rPr>
        <w:rStyle w:val="11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AFED7"/>
    <w:multiLevelType w:val="singleLevel"/>
    <w:tmpl w:val="D7BAFED7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GrammaticalErrors/>
  <w:doNotTrackMoves/>
  <w:documentProtection w:enforcement="0"/>
  <w:defaultTabStop w:val="0"/>
  <w:evenAndOddHeaders w:val="1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M5NGQ1MGZiY2IxZjY1ZmZhYzg4YWRlYzdlNjY5ZGQifQ=="/>
  </w:docVars>
  <w:rsids>
    <w:rsidRoot w:val="00632C2D"/>
    <w:rsid w:val="00003CF7"/>
    <w:rsid w:val="00030B2F"/>
    <w:rsid w:val="000324EF"/>
    <w:rsid w:val="000423AE"/>
    <w:rsid w:val="00050F89"/>
    <w:rsid w:val="00053B3F"/>
    <w:rsid w:val="000640DB"/>
    <w:rsid w:val="00067A05"/>
    <w:rsid w:val="00067F70"/>
    <w:rsid w:val="000835D0"/>
    <w:rsid w:val="000C5B85"/>
    <w:rsid w:val="000C66D5"/>
    <w:rsid w:val="000C7138"/>
    <w:rsid w:val="000D3830"/>
    <w:rsid w:val="000E116E"/>
    <w:rsid w:val="000E4207"/>
    <w:rsid w:val="000F0827"/>
    <w:rsid w:val="00155AF4"/>
    <w:rsid w:val="0015649C"/>
    <w:rsid w:val="00156B50"/>
    <w:rsid w:val="00160D64"/>
    <w:rsid w:val="00164A88"/>
    <w:rsid w:val="00175653"/>
    <w:rsid w:val="001902CF"/>
    <w:rsid w:val="001920AE"/>
    <w:rsid w:val="001A01F9"/>
    <w:rsid w:val="001A12C6"/>
    <w:rsid w:val="001A1EDD"/>
    <w:rsid w:val="001C03FC"/>
    <w:rsid w:val="001D0AB7"/>
    <w:rsid w:val="001E4A05"/>
    <w:rsid w:val="002121F5"/>
    <w:rsid w:val="00215CD4"/>
    <w:rsid w:val="00240A86"/>
    <w:rsid w:val="00244773"/>
    <w:rsid w:val="00244977"/>
    <w:rsid w:val="0025308B"/>
    <w:rsid w:val="00267325"/>
    <w:rsid w:val="0028547C"/>
    <w:rsid w:val="00292270"/>
    <w:rsid w:val="002922A4"/>
    <w:rsid w:val="0029291E"/>
    <w:rsid w:val="00293020"/>
    <w:rsid w:val="002A396D"/>
    <w:rsid w:val="002A7C98"/>
    <w:rsid w:val="002B021E"/>
    <w:rsid w:val="002B22E6"/>
    <w:rsid w:val="002C4388"/>
    <w:rsid w:val="002C6FD0"/>
    <w:rsid w:val="002E396A"/>
    <w:rsid w:val="002E4862"/>
    <w:rsid w:val="002F5B92"/>
    <w:rsid w:val="0030165B"/>
    <w:rsid w:val="00302DF8"/>
    <w:rsid w:val="00302FA7"/>
    <w:rsid w:val="003057BB"/>
    <w:rsid w:val="00311ECE"/>
    <w:rsid w:val="0033001B"/>
    <w:rsid w:val="0034057C"/>
    <w:rsid w:val="00345243"/>
    <w:rsid w:val="00363D45"/>
    <w:rsid w:val="003743F1"/>
    <w:rsid w:val="003B0315"/>
    <w:rsid w:val="003B408D"/>
    <w:rsid w:val="003B6247"/>
    <w:rsid w:val="003E62D2"/>
    <w:rsid w:val="00400859"/>
    <w:rsid w:val="0040758D"/>
    <w:rsid w:val="0041752F"/>
    <w:rsid w:val="00450810"/>
    <w:rsid w:val="00470BC3"/>
    <w:rsid w:val="00480DA8"/>
    <w:rsid w:val="00487A45"/>
    <w:rsid w:val="00490329"/>
    <w:rsid w:val="00496CC4"/>
    <w:rsid w:val="004A1287"/>
    <w:rsid w:val="004F013A"/>
    <w:rsid w:val="004F4546"/>
    <w:rsid w:val="00527C93"/>
    <w:rsid w:val="00532C3F"/>
    <w:rsid w:val="005514D7"/>
    <w:rsid w:val="00576E50"/>
    <w:rsid w:val="0059155B"/>
    <w:rsid w:val="005D4A4D"/>
    <w:rsid w:val="005E478F"/>
    <w:rsid w:val="005F0E0D"/>
    <w:rsid w:val="005F2C16"/>
    <w:rsid w:val="0060490E"/>
    <w:rsid w:val="00610429"/>
    <w:rsid w:val="006104F1"/>
    <w:rsid w:val="00632C2D"/>
    <w:rsid w:val="00636BF3"/>
    <w:rsid w:val="00640544"/>
    <w:rsid w:val="006421EE"/>
    <w:rsid w:val="00665F63"/>
    <w:rsid w:val="006710DA"/>
    <w:rsid w:val="00671EFE"/>
    <w:rsid w:val="0067310F"/>
    <w:rsid w:val="00676B5D"/>
    <w:rsid w:val="00687A0E"/>
    <w:rsid w:val="0069289A"/>
    <w:rsid w:val="006A3335"/>
    <w:rsid w:val="006B22B3"/>
    <w:rsid w:val="006B365C"/>
    <w:rsid w:val="006C3118"/>
    <w:rsid w:val="006C7786"/>
    <w:rsid w:val="006D47AB"/>
    <w:rsid w:val="006E1DAE"/>
    <w:rsid w:val="006F011E"/>
    <w:rsid w:val="007012E5"/>
    <w:rsid w:val="007029CE"/>
    <w:rsid w:val="007250A7"/>
    <w:rsid w:val="00725344"/>
    <w:rsid w:val="00746D08"/>
    <w:rsid w:val="00753700"/>
    <w:rsid w:val="00755E72"/>
    <w:rsid w:val="00763E56"/>
    <w:rsid w:val="007722EC"/>
    <w:rsid w:val="00783C81"/>
    <w:rsid w:val="0078407C"/>
    <w:rsid w:val="00794280"/>
    <w:rsid w:val="007A537D"/>
    <w:rsid w:val="007E159A"/>
    <w:rsid w:val="007E278F"/>
    <w:rsid w:val="007E5208"/>
    <w:rsid w:val="00801923"/>
    <w:rsid w:val="008219F5"/>
    <w:rsid w:val="00845AC5"/>
    <w:rsid w:val="008709A7"/>
    <w:rsid w:val="008A3A79"/>
    <w:rsid w:val="008B4E54"/>
    <w:rsid w:val="008C1726"/>
    <w:rsid w:val="008C4A27"/>
    <w:rsid w:val="008C6706"/>
    <w:rsid w:val="008E4D20"/>
    <w:rsid w:val="008E7240"/>
    <w:rsid w:val="0090075A"/>
    <w:rsid w:val="009065D9"/>
    <w:rsid w:val="00907ADD"/>
    <w:rsid w:val="00914853"/>
    <w:rsid w:val="00930EDA"/>
    <w:rsid w:val="0093256F"/>
    <w:rsid w:val="009341D1"/>
    <w:rsid w:val="0093553B"/>
    <w:rsid w:val="009367E5"/>
    <w:rsid w:val="009445F2"/>
    <w:rsid w:val="0095337C"/>
    <w:rsid w:val="009540A5"/>
    <w:rsid w:val="00957191"/>
    <w:rsid w:val="0096427B"/>
    <w:rsid w:val="0098478D"/>
    <w:rsid w:val="009900C7"/>
    <w:rsid w:val="00991DCB"/>
    <w:rsid w:val="009952C0"/>
    <w:rsid w:val="009A7CBD"/>
    <w:rsid w:val="009B575B"/>
    <w:rsid w:val="009D075D"/>
    <w:rsid w:val="009E1CBF"/>
    <w:rsid w:val="00A20972"/>
    <w:rsid w:val="00A34C67"/>
    <w:rsid w:val="00A42795"/>
    <w:rsid w:val="00A50067"/>
    <w:rsid w:val="00A50C2E"/>
    <w:rsid w:val="00A62ECA"/>
    <w:rsid w:val="00A6500F"/>
    <w:rsid w:val="00A72AE3"/>
    <w:rsid w:val="00A75BD3"/>
    <w:rsid w:val="00A82ADF"/>
    <w:rsid w:val="00AA2046"/>
    <w:rsid w:val="00AB127A"/>
    <w:rsid w:val="00AB6FD8"/>
    <w:rsid w:val="00AE30B0"/>
    <w:rsid w:val="00AE4E5E"/>
    <w:rsid w:val="00AF1ECC"/>
    <w:rsid w:val="00B12B1B"/>
    <w:rsid w:val="00B20935"/>
    <w:rsid w:val="00B37280"/>
    <w:rsid w:val="00B572FA"/>
    <w:rsid w:val="00B81CC7"/>
    <w:rsid w:val="00B831C4"/>
    <w:rsid w:val="00B90016"/>
    <w:rsid w:val="00B917D4"/>
    <w:rsid w:val="00B9266D"/>
    <w:rsid w:val="00B9545F"/>
    <w:rsid w:val="00BA5116"/>
    <w:rsid w:val="00BB54D7"/>
    <w:rsid w:val="00BC5F05"/>
    <w:rsid w:val="00BF3506"/>
    <w:rsid w:val="00BF507F"/>
    <w:rsid w:val="00C004EB"/>
    <w:rsid w:val="00C02F16"/>
    <w:rsid w:val="00C048C9"/>
    <w:rsid w:val="00C06AF9"/>
    <w:rsid w:val="00C26C27"/>
    <w:rsid w:val="00C31562"/>
    <w:rsid w:val="00CA34EF"/>
    <w:rsid w:val="00CC0151"/>
    <w:rsid w:val="00CE28F0"/>
    <w:rsid w:val="00CE41B1"/>
    <w:rsid w:val="00CE5857"/>
    <w:rsid w:val="00CE666F"/>
    <w:rsid w:val="00CF47FA"/>
    <w:rsid w:val="00D04DA3"/>
    <w:rsid w:val="00D05EDC"/>
    <w:rsid w:val="00D16FC1"/>
    <w:rsid w:val="00D216B6"/>
    <w:rsid w:val="00D218C0"/>
    <w:rsid w:val="00D30FFD"/>
    <w:rsid w:val="00D421B4"/>
    <w:rsid w:val="00D624CC"/>
    <w:rsid w:val="00D72676"/>
    <w:rsid w:val="00D741F9"/>
    <w:rsid w:val="00D762C5"/>
    <w:rsid w:val="00DA0BB7"/>
    <w:rsid w:val="00DA51E5"/>
    <w:rsid w:val="00DB5F18"/>
    <w:rsid w:val="00DB7DFD"/>
    <w:rsid w:val="00DC093B"/>
    <w:rsid w:val="00DC5FCC"/>
    <w:rsid w:val="00DD34D5"/>
    <w:rsid w:val="00DE207C"/>
    <w:rsid w:val="00DF61AD"/>
    <w:rsid w:val="00E047B6"/>
    <w:rsid w:val="00E15234"/>
    <w:rsid w:val="00E16393"/>
    <w:rsid w:val="00E42561"/>
    <w:rsid w:val="00E460A2"/>
    <w:rsid w:val="00E503AB"/>
    <w:rsid w:val="00E50DDD"/>
    <w:rsid w:val="00E658FC"/>
    <w:rsid w:val="00E74260"/>
    <w:rsid w:val="00EA1161"/>
    <w:rsid w:val="00EA73BD"/>
    <w:rsid w:val="00EB037B"/>
    <w:rsid w:val="00EB131C"/>
    <w:rsid w:val="00EB2AE6"/>
    <w:rsid w:val="00EB2DED"/>
    <w:rsid w:val="00EC120C"/>
    <w:rsid w:val="00EC6448"/>
    <w:rsid w:val="00EC7738"/>
    <w:rsid w:val="00ED6239"/>
    <w:rsid w:val="00EE1741"/>
    <w:rsid w:val="00EE6D21"/>
    <w:rsid w:val="00F27741"/>
    <w:rsid w:val="00F32F1F"/>
    <w:rsid w:val="00F45D2E"/>
    <w:rsid w:val="00F61EDB"/>
    <w:rsid w:val="00F644E7"/>
    <w:rsid w:val="00F64DC7"/>
    <w:rsid w:val="00F661DF"/>
    <w:rsid w:val="00F66D19"/>
    <w:rsid w:val="00F70E97"/>
    <w:rsid w:val="00F75BC0"/>
    <w:rsid w:val="00F84942"/>
    <w:rsid w:val="00F906D8"/>
    <w:rsid w:val="00F92CF1"/>
    <w:rsid w:val="00F93C0E"/>
    <w:rsid w:val="00FB0DCA"/>
    <w:rsid w:val="00FB37C1"/>
    <w:rsid w:val="00FB44E1"/>
    <w:rsid w:val="00FB6E80"/>
    <w:rsid w:val="00FD1618"/>
    <w:rsid w:val="00FD7E4F"/>
    <w:rsid w:val="00FE0587"/>
    <w:rsid w:val="02117D9A"/>
    <w:rsid w:val="02671768"/>
    <w:rsid w:val="03E23F32"/>
    <w:rsid w:val="0412374F"/>
    <w:rsid w:val="042D61E0"/>
    <w:rsid w:val="04B62533"/>
    <w:rsid w:val="052D4EEB"/>
    <w:rsid w:val="05746676"/>
    <w:rsid w:val="085E0535"/>
    <w:rsid w:val="088F37C7"/>
    <w:rsid w:val="08FD4BD5"/>
    <w:rsid w:val="09203427"/>
    <w:rsid w:val="0A375D84"/>
    <w:rsid w:val="0A604AA7"/>
    <w:rsid w:val="0A9D041D"/>
    <w:rsid w:val="0AF34066"/>
    <w:rsid w:val="0BC1013B"/>
    <w:rsid w:val="0C43088F"/>
    <w:rsid w:val="0D116EA1"/>
    <w:rsid w:val="0D1C43CC"/>
    <w:rsid w:val="0D9D4800"/>
    <w:rsid w:val="0FC93A62"/>
    <w:rsid w:val="11382C4E"/>
    <w:rsid w:val="114361BA"/>
    <w:rsid w:val="125F245C"/>
    <w:rsid w:val="13B250D8"/>
    <w:rsid w:val="14271EB6"/>
    <w:rsid w:val="14303E01"/>
    <w:rsid w:val="14D26E80"/>
    <w:rsid w:val="1570060D"/>
    <w:rsid w:val="1611668A"/>
    <w:rsid w:val="16350D08"/>
    <w:rsid w:val="168601F0"/>
    <w:rsid w:val="173F65D9"/>
    <w:rsid w:val="17CC4BD8"/>
    <w:rsid w:val="195E3189"/>
    <w:rsid w:val="199654C1"/>
    <w:rsid w:val="1B636B19"/>
    <w:rsid w:val="1BBC447B"/>
    <w:rsid w:val="1C452574"/>
    <w:rsid w:val="1E7D08C9"/>
    <w:rsid w:val="1FDC6E9A"/>
    <w:rsid w:val="1FF561AE"/>
    <w:rsid w:val="2011123A"/>
    <w:rsid w:val="20F9351B"/>
    <w:rsid w:val="213D4F5F"/>
    <w:rsid w:val="21DE514B"/>
    <w:rsid w:val="224C6559"/>
    <w:rsid w:val="225E628C"/>
    <w:rsid w:val="22B01EA5"/>
    <w:rsid w:val="22F17100"/>
    <w:rsid w:val="22FF7A6F"/>
    <w:rsid w:val="234E00AF"/>
    <w:rsid w:val="23604E7B"/>
    <w:rsid w:val="23767606"/>
    <w:rsid w:val="247C0C4C"/>
    <w:rsid w:val="24F86524"/>
    <w:rsid w:val="256F2C4A"/>
    <w:rsid w:val="26111B08"/>
    <w:rsid w:val="26AB6F1C"/>
    <w:rsid w:val="26F11642"/>
    <w:rsid w:val="26F86CAF"/>
    <w:rsid w:val="26F92A28"/>
    <w:rsid w:val="27C330D1"/>
    <w:rsid w:val="287F6F5C"/>
    <w:rsid w:val="289447B6"/>
    <w:rsid w:val="292A18BF"/>
    <w:rsid w:val="2B504274"/>
    <w:rsid w:val="2C634FFB"/>
    <w:rsid w:val="2D6C1BD8"/>
    <w:rsid w:val="2E7E4664"/>
    <w:rsid w:val="2F2C6A50"/>
    <w:rsid w:val="2F713AA3"/>
    <w:rsid w:val="321D7B5F"/>
    <w:rsid w:val="32452FC5"/>
    <w:rsid w:val="32A23F73"/>
    <w:rsid w:val="33DB20C9"/>
    <w:rsid w:val="3455366F"/>
    <w:rsid w:val="34592D57"/>
    <w:rsid w:val="352670DE"/>
    <w:rsid w:val="36105698"/>
    <w:rsid w:val="37841E99"/>
    <w:rsid w:val="387719FE"/>
    <w:rsid w:val="3AFB1E82"/>
    <w:rsid w:val="3C7C3A87"/>
    <w:rsid w:val="3DC47494"/>
    <w:rsid w:val="3EA846BF"/>
    <w:rsid w:val="42526CE9"/>
    <w:rsid w:val="43D62142"/>
    <w:rsid w:val="448537B7"/>
    <w:rsid w:val="448E329A"/>
    <w:rsid w:val="455A06DD"/>
    <w:rsid w:val="45A71B75"/>
    <w:rsid w:val="45D87F80"/>
    <w:rsid w:val="460664FE"/>
    <w:rsid w:val="482A4397"/>
    <w:rsid w:val="4953791E"/>
    <w:rsid w:val="49706721"/>
    <w:rsid w:val="499A3CB1"/>
    <w:rsid w:val="4B233ACC"/>
    <w:rsid w:val="4C4A14AC"/>
    <w:rsid w:val="4D001B6A"/>
    <w:rsid w:val="4D6C4C3E"/>
    <w:rsid w:val="4DA00194"/>
    <w:rsid w:val="4E320FE1"/>
    <w:rsid w:val="4F0C47F7"/>
    <w:rsid w:val="5067247D"/>
    <w:rsid w:val="507C2A83"/>
    <w:rsid w:val="50BD049E"/>
    <w:rsid w:val="514E559A"/>
    <w:rsid w:val="52495D62"/>
    <w:rsid w:val="52576A5A"/>
    <w:rsid w:val="530D6D8F"/>
    <w:rsid w:val="54AE3AF7"/>
    <w:rsid w:val="56C34335"/>
    <w:rsid w:val="5A0507C0"/>
    <w:rsid w:val="5B0311A3"/>
    <w:rsid w:val="5B637E94"/>
    <w:rsid w:val="5C7B745F"/>
    <w:rsid w:val="5CBC5AAE"/>
    <w:rsid w:val="5D600B2F"/>
    <w:rsid w:val="5DB9023F"/>
    <w:rsid w:val="5DF70DA4"/>
    <w:rsid w:val="5EDD61AF"/>
    <w:rsid w:val="5F9B0155"/>
    <w:rsid w:val="601E25DC"/>
    <w:rsid w:val="60E455D3"/>
    <w:rsid w:val="61314591"/>
    <w:rsid w:val="6166423A"/>
    <w:rsid w:val="628F156F"/>
    <w:rsid w:val="630A5099"/>
    <w:rsid w:val="634347F2"/>
    <w:rsid w:val="63D57455"/>
    <w:rsid w:val="64D23995"/>
    <w:rsid w:val="64DE058B"/>
    <w:rsid w:val="65D73958"/>
    <w:rsid w:val="662D3578"/>
    <w:rsid w:val="663761A5"/>
    <w:rsid w:val="66D7434B"/>
    <w:rsid w:val="66DD1F4F"/>
    <w:rsid w:val="67FB0F1B"/>
    <w:rsid w:val="68FC66EA"/>
    <w:rsid w:val="690336DE"/>
    <w:rsid w:val="6A0A3D51"/>
    <w:rsid w:val="6A2D7A57"/>
    <w:rsid w:val="6B215011"/>
    <w:rsid w:val="6B741C4A"/>
    <w:rsid w:val="6C712261"/>
    <w:rsid w:val="6CED1CB3"/>
    <w:rsid w:val="6D3E42BD"/>
    <w:rsid w:val="6EBF4F8A"/>
    <w:rsid w:val="6EC425A0"/>
    <w:rsid w:val="6F51603E"/>
    <w:rsid w:val="735A23F9"/>
    <w:rsid w:val="73784741"/>
    <w:rsid w:val="7428537F"/>
    <w:rsid w:val="75990403"/>
    <w:rsid w:val="762D1373"/>
    <w:rsid w:val="766C2F43"/>
    <w:rsid w:val="76E67C25"/>
    <w:rsid w:val="77183752"/>
    <w:rsid w:val="797D31C5"/>
    <w:rsid w:val="7A9719D9"/>
    <w:rsid w:val="7AD87AFF"/>
    <w:rsid w:val="7B3239D6"/>
    <w:rsid w:val="7B4807D0"/>
    <w:rsid w:val="7BC429D1"/>
    <w:rsid w:val="7CD54DE7"/>
    <w:rsid w:val="7DFF759B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Document Map"/>
    <w:basedOn w:val="1"/>
    <w:link w:val="28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Body Text Indent"/>
    <w:basedOn w:val="1"/>
    <w:autoRedefine/>
    <w:qFormat/>
    <w:uiPriority w:val="0"/>
    <w:pPr>
      <w:autoSpaceDE/>
      <w:autoSpaceDN/>
      <w:snapToGrid/>
      <w:spacing w:line="240" w:lineRule="auto"/>
      <w:ind w:firstLine="600" w:firstLineChars="200"/>
    </w:pPr>
    <w:rPr>
      <w:rFonts w:eastAsia="仿宋_GB2312"/>
      <w:snapToGrid/>
      <w:kern w:val="2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snapToGrid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unhideWhenUsed/>
    <w:qFormat/>
    <w:uiPriority w:val="99"/>
    <w:rPr>
      <w:color w:val="464646"/>
      <w:u w:val="none"/>
    </w:rPr>
  </w:style>
  <w:style w:type="paragraph" w:customStyle="1" w:styleId="13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4">
    <w:name w:val="红线"/>
    <w:basedOn w:val="2"/>
    <w:autoRedefine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5">
    <w:name w:val="标题2"/>
    <w:basedOn w:val="1"/>
    <w:next w:val="1"/>
    <w:autoRedefine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6">
    <w:name w:val="标题3"/>
    <w:basedOn w:val="1"/>
    <w:next w:val="1"/>
    <w:autoRedefine/>
    <w:qFormat/>
    <w:uiPriority w:val="0"/>
    <w:rPr>
      <w:rFonts w:eastAsia="方正黑体_GBK"/>
    </w:rPr>
  </w:style>
  <w:style w:type="paragraph" w:customStyle="1" w:styleId="17">
    <w:name w:val="密级"/>
    <w:basedOn w:val="1"/>
    <w:autoRedefine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8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19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  <w:style w:type="paragraph" w:customStyle="1" w:styleId="20">
    <w:name w:val="线型"/>
    <w:basedOn w:val="1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1">
    <w:name w:val="印发栏"/>
    <w:basedOn w:val="3"/>
    <w:autoRedefine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2">
    <w:name w:val="印数"/>
    <w:basedOn w:val="21"/>
    <w:autoRedefine/>
    <w:qFormat/>
    <w:uiPriority w:val="0"/>
    <w:pPr>
      <w:spacing w:line="400" w:lineRule="atLeast"/>
      <w:jc w:val="right"/>
    </w:pPr>
  </w:style>
  <w:style w:type="paragraph" w:customStyle="1" w:styleId="23">
    <w:name w:val="文头"/>
    <w:basedOn w:val="1"/>
    <w:autoRedefine/>
    <w:qFormat/>
    <w:uiPriority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color w:val="FF0000"/>
      <w:w w:val="50"/>
      <w:sz w:val="136"/>
    </w:rPr>
  </w:style>
  <w:style w:type="paragraph" w:customStyle="1" w:styleId="24">
    <w:name w:val="附件栏"/>
    <w:basedOn w:val="1"/>
    <w:autoRedefine/>
    <w:qFormat/>
    <w:uiPriority w:val="0"/>
  </w:style>
  <w:style w:type="paragraph" w:customStyle="1" w:styleId="25">
    <w:name w:val="紧急程度"/>
    <w:basedOn w:val="17"/>
    <w:autoRedefine/>
    <w:qFormat/>
    <w:uiPriority w:val="0"/>
    <w:pPr>
      <w:overflowPunct w:val="0"/>
    </w:pPr>
    <w:rPr>
      <w:sz w:val="32"/>
    </w:rPr>
  </w:style>
  <w:style w:type="paragraph" w:customStyle="1" w:styleId="26">
    <w:name w:val="样式1"/>
    <w:basedOn w:val="1"/>
    <w:qFormat/>
    <w:uiPriority w:val="0"/>
  </w:style>
  <w:style w:type="paragraph" w:customStyle="1" w:styleId="27">
    <w:name w:val="样式 主题词 + 段后: 8.85 磅 行距: 固定值 26 磅"/>
    <w:basedOn w:val="1"/>
    <w:autoRedefine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character" w:customStyle="1" w:styleId="28">
    <w:name w:val="文档结构图 Char"/>
    <w:link w:val="4"/>
    <w:autoRedefine/>
    <w:qFormat/>
    <w:uiPriority w:val="0"/>
    <w:rPr>
      <w:rFonts w:ascii="宋体" w:eastAsia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2DB0-9438-4EA5-A3D1-69AC70A65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wyk</Company>
  <Pages>3</Pages>
  <Words>914</Words>
  <Characters>976</Characters>
  <Lines>14</Lines>
  <Paragraphs>4</Paragraphs>
  <TotalTime>47</TotalTime>
  <ScaleCrop>false</ScaleCrop>
  <LinksUpToDate>false</LinksUpToDate>
  <CharactersWithSpaces>1006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2016-02-01T07:35:00Z</dcterms:created>
  <dc:creator>HP</dc:creator>
  <cp:lastModifiedBy>Administrator</cp:lastModifiedBy>
  <cp:lastPrinted>2024-03-11T03:50:31Z</cp:lastPrinted>
  <dcterms:modified xsi:type="dcterms:W3CDTF">2024-03-11T07:24:17Z</dcterms:modified>
  <dc:title>苏政办发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29CA8D4388A2483694773B9007DC1DDB</vt:lpwstr>
  </property>
</Properties>
</file>